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3E" w:rsidRDefault="001F453E" w:rsidP="001F453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453E" w:rsidRDefault="001F453E" w:rsidP="001F453E">
      <w:pPr>
        <w:rPr>
          <w:b/>
          <w:bCs/>
        </w:rPr>
      </w:pPr>
      <w:bookmarkStart w:id="0" w:name="_GoBack"/>
      <w:bookmarkEnd w:id="0"/>
    </w:p>
    <w:p w:rsidR="001F453E" w:rsidRDefault="001F453E" w:rsidP="001F453E">
      <w:pPr>
        <w:rPr>
          <w:b/>
          <w:bCs/>
        </w:rPr>
      </w:pPr>
    </w:p>
    <w:p w:rsidR="001F453E" w:rsidRDefault="001F453E" w:rsidP="001F453E">
      <w:r>
        <w:t>Nasz znak: GKM.271.2.201</w:t>
      </w:r>
      <w:r w:rsidR="00D16B53">
        <w:t>5</w:t>
      </w:r>
      <w:r>
        <w:t xml:space="preserve">                           </w:t>
      </w:r>
      <w:r w:rsidR="00D16B53">
        <w:t xml:space="preserve">                      </w:t>
      </w:r>
      <w:r w:rsidR="00D16B53">
        <w:tab/>
        <w:t xml:space="preserve"> </w:t>
      </w:r>
      <w:r w:rsidR="00D16B53">
        <w:tab/>
        <w:t>Data: 17.03.2015</w:t>
      </w:r>
      <w:r>
        <w:t>r.</w:t>
      </w:r>
    </w:p>
    <w:p w:rsidR="001F453E" w:rsidRDefault="001F453E" w:rsidP="001F453E">
      <w:pPr>
        <w:jc w:val="both"/>
      </w:pPr>
    </w:p>
    <w:p w:rsidR="001F453E" w:rsidRDefault="001F453E" w:rsidP="001F453E">
      <w:pPr>
        <w:jc w:val="both"/>
      </w:pPr>
    </w:p>
    <w:p w:rsidR="001F453E" w:rsidRDefault="001F453E" w:rsidP="001F453E">
      <w:pPr>
        <w:jc w:val="both"/>
      </w:pPr>
    </w:p>
    <w:p w:rsidR="001F453E" w:rsidRDefault="001F453E" w:rsidP="001F453E">
      <w:pPr>
        <w:jc w:val="both"/>
        <w:rPr>
          <w:b/>
          <w:bCs/>
        </w:rPr>
      </w:pPr>
      <w:r>
        <w:t xml:space="preserve">Dotyczy: </w:t>
      </w:r>
      <w:r>
        <w:rPr>
          <w:b/>
          <w:bCs/>
        </w:rPr>
        <w:t>Przetargu nieograniczonego na zadanie pn. „Ułożenie nakładki asfaltowej                 w ciągu ul. Kościelnej w m. Przęsocin”.</w:t>
      </w:r>
    </w:p>
    <w:p w:rsidR="001F453E" w:rsidRDefault="001F453E" w:rsidP="001F453E">
      <w:pPr>
        <w:jc w:val="both"/>
        <w:rPr>
          <w:b/>
          <w:bCs/>
        </w:rPr>
      </w:pPr>
    </w:p>
    <w:p w:rsidR="001F453E" w:rsidRDefault="001F453E" w:rsidP="001F453E">
      <w:pPr>
        <w:jc w:val="both"/>
        <w:rPr>
          <w:b/>
          <w:bCs/>
        </w:rPr>
      </w:pPr>
    </w:p>
    <w:p w:rsidR="001F453E" w:rsidRDefault="002F4134" w:rsidP="001F453E">
      <w:pPr>
        <w:jc w:val="both"/>
      </w:pPr>
      <w:r>
        <w:t xml:space="preserve">W </w:t>
      </w:r>
      <w:r w:rsidR="00D16B53">
        <w:t>dniu 11.03.2015</w:t>
      </w:r>
      <w:r w:rsidR="001F453E">
        <w:t xml:space="preserve">r. od jednego z oferentów wpłynęło  zapytanie dotyczące przetargu nieograniczonego na zadanie pn. „Ułożenie nakładki asfaltowej w ciągu ul. Kościelnej                           w m. Przęsocin” </w:t>
      </w:r>
    </w:p>
    <w:p w:rsidR="001F453E" w:rsidRDefault="001F453E" w:rsidP="001F453E">
      <w:pPr>
        <w:jc w:val="both"/>
      </w:pPr>
    </w:p>
    <w:p w:rsidR="00D22D77" w:rsidRPr="00D22D77" w:rsidRDefault="00BA4D0D" w:rsidP="001F453E">
      <w:pPr>
        <w:jc w:val="both"/>
        <w:rPr>
          <w:b/>
        </w:rPr>
      </w:pPr>
      <w:r>
        <w:rPr>
          <w:b/>
        </w:rPr>
        <w:t>Zestaw nr 2</w:t>
      </w:r>
      <w:r w:rsidR="00D22D77" w:rsidRPr="00D22D77">
        <w:rPr>
          <w:b/>
        </w:rPr>
        <w:t xml:space="preserve"> :</w:t>
      </w:r>
    </w:p>
    <w:p w:rsidR="001F453E" w:rsidRPr="00D22D77" w:rsidRDefault="00D22D77" w:rsidP="001F453E">
      <w:pPr>
        <w:jc w:val="both"/>
        <w:rPr>
          <w:b/>
        </w:rPr>
      </w:pPr>
      <w:r w:rsidRPr="00D22D77">
        <w:rPr>
          <w:b/>
        </w:rPr>
        <w:t>P</w:t>
      </w:r>
      <w:r w:rsidR="001F453E" w:rsidRPr="00D22D77">
        <w:rPr>
          <w:b/>
        </w:rPr>
        <w:t xml:space="preserve">ytanie nr 1 : </w:t>
      </w:r>
    </w:p>
    <w:p w:rsidR="00BA4D0D" w:rsidRPr="00BA4D0D" w:rsidRDefault="00BA4D0D" w:rsidP="00BA4D0D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4D0D">
        <w:rPr>
          <w:rFonts w:ascii="Times New Roman" w:hAnsi="Times New Roman"/>
          <w:sz w:val="24"/>
          <w:szCs w:val="24"/>
        </w:rPr>
        <w:t xml:space="preserve">Załączone do SIWZ Specyfikacje Techniczne D-01.03.02 Wyrównanie i podbudowa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A4D0D">
        <w:rPr>
          <w:rFonts w:ascii="Times New Roman" w:hAnsi="Times New Roman"/>
          <w:sz w:val="24"/>
          <w:szCs w:val="24"/>
        </w:rPr>
        <w:t xml:space="preserve">z mieszanek </w:t>
      </w:r>
      <w:proofErr w:type="spellStart"/>
      <w:r w:rsidRPr="00BA4D0D">
        <w:rPr>
          <w:rFonts w:ascii="Times New Roman" w:hAnsi="Times New Roman"/>
          <w:sz w:val="24"/>
          <w:szCs w:val="24"/>
        </w:rPr>
        <w:t>mineralno</w:t>
      </w:r>
      <w:proofErr w:type="spellEnd"/>
      <w:r w:rsidRPr="00BA4D0D">
        <w:rPr>
          <w:rFonts w:ascii="Times New Roman" w:hAnsi="Times New Roman"/>
          <w:sz w:val="24"/>
          <w:szCs w:val="24"/>
        </w:rPr>
        <w:t xml:space="preserve"> –bitumicznych (warstwa wiążąca) oraz D-01.04.03 Nawierzchnie bitumiczne warstwa ścieralna  „na gorąco” są opracowane wg wycofanej nieobowiązującej normy PN-S-96025.</w:t>
      </w:r>
    </w:p>
    <w:p w:rsidR="00BA4D0D" w:rsidRPr="00BA4D0D" w:rsidRDefault="00BA4D0D" w:rsidP="00BA4D0D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4D0D">
        <w:rPr>
          <w:rFonts w:ascii="Times New Roman" w:hAnsi="Times New Roman"/>
          <w:sz w:val="24"/>
          <w:szCs w:val="24"/>
        </w:rPr>
        <w:t xml:space="preserve">W związku z tym, że obowiązuje nas ZKP jako Producenta MMA zwracamy się z pytaniem czy Zamawiający zaakceptuje zastosowanie </w:t>
      </w:r>
      <w:proofErr w:type="spellStart"/>
      <w:r w:rsidRPr="00BA4D0D">
        <w:rPr>
          <w:rFonts w:ascii="Times New Roman" w:hAnsi="Times New Roman"/>
          <w:sz w:val="24"/>
          <w:szCs w:val="24"/>
        </w:rPr>
        <w:t>mma</w:t>
      </w:r>
      <w:proofErr w:type="spellEnd"/>
      <w:r w:rsidRPr="00BA4D0D">
        <w:rPr>
          <w:rFonts w:ascii="Times New Roman" w:hAnsi="Times New Roman"/>
          <w:sz w:val="24"/>
          <w:szCs w:val="24"/>
        </w:rPr>
        <w:t xml:space="preserve"> wg obowiązujących norm PN-EN 13108-1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A4D0D">
        <w:rPr>
          <w:rFonts w:ascii="Times New Roman" w:hAnsi="Times New Roman"/>
          <w:sz w:val="24"/>
          <w:szCs w:val="24"/>
        </w:rPr>
        <w:t xml:space="preserve">i PN-EN 13108-5 oraz WT 1 2010 i WT 2 2010. </w:t>
      </w:r>
    </w:p>
    <w:p w:rsidR="001F453E" w:rsidRDefault="001F453E" w:rsidP="001F453E">
      <w:pPr>
        <w:jc w:val="both"/>
      </w:pPr>
    </w:p>
    <w:p w:rsidR="001F453E" w:rsidRDefault="001F453E" w:rsidP="001F453E">
      <w:pPr>
        <w:jc w:val="both"/>
        <w:rPr>
          <w:b/>
          <w:bCs/>
        </w:rPr>
      </w:pPr>
    </w:p>
    <w:p w:rsidR="00D16B53" w:rsidRDefault="001F453E" w:rsidP="00D16B53">
      <w:pPr>
        <w:jc w:val="both"/>
        <w:rPr>
          <w:b/>
        </w:rPr>
      </w:pPr>
      <w:r w:rsidRPr="00D22D77">
        <w:rPr>
          <w:b/>
        </w:rPr>
        <w:t>Odpowiedź nr 1:</w:t>
      </w:r>
      <w:r w:rsidR="00D16B53">
        <w:rPr>
          <w:b/>
        </w:rPr>
        <w:t xml:space="preserve"> </w:t>
      </w:r>
    </w:p>
    <w:p w:rsidR="001F453E" w:rsidRDefault="00BA4D0D" w:rsidP="00D16B53">
      <w:pPr>
        <w:jc w:val="both"/>
      </w:pPr>
      <w:r>
        <w:t xml:space="preserve">Zamawiający zaakceptuje zastosowanie </w:t>
      </w:r>
      <w:proofErr w:type="spellStart"/>
      <w:r>
        <w:t>mma</w:t>
      </w:r>
      <w:proofErr w:type="spellEnd"/>
      <w:r>
        <w:t xml:space="preserve"> wg. obowiązujących norm </w:t>
      </w:r>
      <w:r w:rsidRPr="00BA4D0D">
        <w:t xml:space="preserve">PN-EN 13108-1 </w:t>
      </w:r>
      <w:r>
        <w:t xml:space="preserve">       </w:t>
      </w:r>
      <w:r w:rsidRPr="00BA4D0D">
        <w:t>i PN-EN 13108-5 oraz WT 1 2010 i WT 2 2010.</w:t>
      </w:r>
    </w:p>
    <w:p w:rsidR="00D16B53" w:rsidRDefault="00D16B53" w:rsidP="00D16B53">
      <w:pPr>
        <w:jc w:val="both"/>
      </w:pPr>
    </w:p>
    <w:p w:rsidR="00D16B53" w:rsidRDefault="00D16B53" w:rsidP="00D16B53">
      <w:pPr>
        <w:jc w:val="both"/>
      </w:pPr>
    </w:p>
    <w:p w:rsidR="005643A3" w:rsidRDefault="005643A3" w:rsidP="00D16B53">
      <w:pPr>
        <w:jc w:val="both"/>
      </w:pPr>
    </w:p>
    <w:p w:rsidR="00D16B53" w:rsidRPr="00D22D77" w:rsidRDefault="00D16B53" w:rsidP="00D16B53">
      <w:pPr>
        <w:jc w:val="both"/>
        <w:rPr>
          <w:b/>
        </w:rPr>
      </w:pPr>
      <w:r w:rsidRPr="00D22D77">
        <w:rPr>
          <w:b/>
        </w:rPr>
        <w:t>P</w:t>
      </w:r>
      <w:r>
        <w:rPr>
          <w:b/>
        </w:rPr>
        <w:t>ytanie nr 2</w:t>
      </w:r>
      <w:r w:rsidRPr="00D22D77">
        <w:rPr>
          <w:b/>
        </w:rPr>
        <w:t xml:space="preserve"> : </w:t>
      </w:r>
    </w:p>
    <w:p w:rsidR="00BA4D0D" w:rsidRPr="00BA4D0D" w:rsidRDefault="00BA4D0D" w:rsidP="00BA4D0D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4D0D">
        <w:rPr>
          <w:rFonts w:ascii="Times New Roman" w:hAnsi="Times New Roman"/>
          <w:sz w:val="24"/>
          <w:szCs w:val="24"/>
        </w:rPr>
        <w:t xml:space="preserve">Prosimy o podanie parametrów technicznych jakie powinna posiadać zaprojektowana </w:t>
      </w:r>
      <w:proofErr w:type="spellStart"/>
      <w:r w:rsidRPr="00BA4D0D">
        <w:rPr>
          <w:rFonts w:ascii="Times New Roman" w:hAnsi="Times New Roman"/>
          <w:sz w:val="24"/>
          <w:szCs w:val="24"/>
        </w:rPr>
        <w:t>geosiatka</w:t>
      </w:r>
      <w:proofErr w:type="spellEnd"/>
      <w:r w:rsidRPr="00BA4D0D">
        <w:rPr>
          <w:rFonts w:ascii="Times New Roman" w:hAnsi="Times New Roman"/>
          <w:sz w:val="24"/>
          <w:szCs w:val="24"/>
        </w:rPr>
        <w:t xml:space="preserve"> do wzmocnienia nawierzchni bitumicznej. </w:t>
      </w:r>
    </w:p>
    <w:p w:rsidR="00D16B53" w:rsidRDefault="00D16B53" w:rsidP="00D16B53">
      <w:pPr>
        <w:pStyle w:val="Zwykytekst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16B53" w:rsidRDefault="00D16B53" w:rsidP="00D16B53">
      <w:pPr>
        <w:jc w:val="both"/>
        <w:rPr>
          <w:b/>
        </w:rPr>
      </w:pPr>
      <w:r w:rsidRPr="00D22D77">
        <w:rPr>
          <w:b/>
        </w:rPr>
        <w:t xml:space="preserve">Odpowiedź nr </w:t>
      </w:r>
      <w:r>
        <w:rPr>
          <w:b/>
        </w:rPr>
        <w:t>2</w:t>
      </w:r>
      <w:r w:rsidRPr="00D22D77">
        <w:rPr>
          <w:b/>
        </w:rPr>
        <w:t>:</w:t>
      </w:r>
      <w:r>
        <w:rPr>
          <w:b/>
        </w:rPr>
        <w:t xml:space="preserve"> </w:t>
      </w:r>
    </w:p>
    <w:p w:rsidR="00CB72B7" w:rsidRPr="00CB72B7" w:rsidRDefault="00CB72B7" w:rsidP="00CB72B7">
      <w:pPr>
        <w:autoSpaceDE w:val="0"/>
        <w:autoSpaceDN w:val="0"/>
        <w:adjustRightInd w:val="0"/>
        <w:jc w:val="both"/>
      </w:pPr>
      <w:r w:rsidRPr="002B65DB">
        <w:t>Nale</w:t>
      </w:r>
      <w:r>
        <w:rPr>
          <w:rFonts w:eastAsia="TimesNewRoman"/>
        </w:rPr>
        <w:t>ż</w:t>
      </w:r>
      <w:r w:rsidRPr="002B65DB">
        <w:t>y zastosowa</w:t>
      </w:r>
      <w:r w:rsidRPr="002B65DB">
        <w:rPr>
          <w:rFonts w:eastAsia="TimesNewRoman"/>
        </w:rPr>
        <w:t xml:space="preserve">ć </w:t>
      </w:r>
      <w:r w:rsidRPr="002B65DB">
        <w:t>kompozyt wykonany w formie siatki z p</w:t>
      </w:r>
      <w:r w:rsidRPr="002B65DB">
        <w:rPr>
          <w:rFonts w:eastAsia="TimesNewRoman"/>
        </w:rPr>
        <w:t>ę</w:t>
      </w:r>
      <w:r w:rsidRPr="002B65DB">
        <w:t>ków wł</w:t>
      </w:r>
      <w:r>
        <w:t xml:space="preserve">ókien poliestrowych zespolonych </w:t>
      </w:r>
      <w:r w:rsidRPr="002B65DB">
        <w:t>w płaskie, podłu</w:t>
      </w:r>
      <w:r>
        <w:rPr>
          <w:rFonts w:eastAsia="TimesNewRoman"/>
        </w:rPr>
        <w:t>ż</w:t>
      </w:r>
      <w:r w:rsidRPr="002B65DB">
        <w:t>ne sploty, przeplatane w w</w:t>
      </w:r>
      <w:r w:rsidRPr="002B65DB">
        <w:rPr>
          <w:rFonts w:eastAsia="TimesNewRoman"/>
        </w:rPr>
        <w:t>ę</w:t>
      </w:r>
      <w:r w:rsidRPr="002B65DB">
        <w:t>złach siatki, poł</w:t>
      </w:r>
      <w:r w:rsidRPr="002B65DB">
        <w:rPr>
          <w:rFonts w:eastAsia="TimesNewRoman"/>
        </w:rPr>
        <w:t>ą</w:t>
      </w:r>
      <w:r w:rsidRPr="002B65DB">
        <w:t>czonej</w:t>
      </w:r>
      <w:r>
        <w:t xml:space="preserve">                          </w:t>
      </w:r>
      <w:r w:rsidRPr="002B65DB">
        <w:t xml:space="preserve"> z polipropylenow</w:t>
      </w:r>
      <w:r w:rsidRPr="002B65DB">
        <w:rPr>
          <w:rFonts w:eastAsia="TimesNewRoman"/>
        </w:rPr>
        <w:t xml:space="preserve">ą </w:t>
      </w:r>
      <w:r w:rsidRPr="002B65DB">
        <w:t>włóknin</w:t>
      </w:r>
      <w:r w:rsidRPr="002B65DB">
        <w:rPr>
          <w:rFonts w:eastAsia="TimesNewRoman"/>
        </w:rPr>
        <w:t xml:space="preserve">ą </w:t>
      </w:r>
      <w:r w:rsidRPr="002B65DB">
        <w:t>zapewniaj</w:t>
      </w:r>
      <w:r w:rsidRPr="002B65DB">
        <w:rPr>
          <w:rFonts w:eastAsia="TimesNewRoman"/>
        </w:rPr>
        <w:t>ą</w:t>
      </w:r>
      <w:r w:rsidRPr="002B65DB">
        <w:t>c</w:t>
      </w:r>
      <w:r w:rsidRPr="002B65DB">
        <w:rPr>
          <w:rFonts w:eastAsia="TimesNewRoman"/>
        </w:rPr>
        <w:t>ą</w:t>
      </w:r>
      <w:r>
        <w:t xml:space="preserve"> </w:t>
      </w:r>
      <w:r w:rsidRPr="002B65DB">
        <w:t>dokładne przylgni</w:t>
      </w:r>
      <w:r w:rsidRPr="002B65DB">
        <w:rPr>
          <w:rFonts w:eastAsia="TimesNewRoman"/>
        </w:rPr>
        <w:t>ę</w:t>
      </w:r>
      <w:r w:rsidRPr="002B65DB">
        <w:t>cie kompozytu do nawierzchni. Włókna i sploty kompozytu powinny by</w:t>
      </w:r>
      <w:r w:rsidRPr="002B65DB">
        <w:rPr>
          <w:rFonts w:eastAsia="TimesNewRoman"/>
        </w:rPr>
        <w:t xml:space="preserve">ć </w:t>
      </w:r>
      <w:r w:rsidRPr="002B65DB">
        <w:t>nas</w:t>
      </w:r>
      <w:r w:rsidRPr="002B65DB">
        <w:rPr>
          <w:rFonts w:eastAsia="TimesNewRoman"/>
        </w:rPr>
        <w:t>ą</w:t>
      </w:r>
      <w:r w:rsidRPr="002B65DB">
        <w:t>czone warstw</w:t>
      </w:r>
      <w:r>
        <w:rPr>
          <w:rFonts w:eastAsia="TimesNewRoman"/>
        </w:rPr>
        <w:t xml:space="preserve">ą </w:t>
      </w:r>
      <w:r w:rsidRPr="002B65DB">
        <w:t>bitumu nadaj</w:t>
      </w:r>
      <w:r w:rsidRPr="002B65DB">
        <w:rPr>
          <w:rFonts w:eastAsia="TimesNewRoman"/>
        </w:rPr>
        <w:t>ą</w:t>
      </w:r>
      <w:r w:rsidRPr="002B65DB">
        <w:t>c</w:t>
      </w:r>
      <w:r w:rsidRPr="002B65DB">
        <w:rPr>
          <w:rFonts w:eastAsia="TimesNewRoman"/>
        </w:rPr>
        <w:t xml:space="preserve">ą </w:t>
      </w:r>
      <w:r w:rsidRPr="002B65DB">
        <w:t>mu barw</w:t>
      </w:r>
      <w:r w:rsidRPr="002B65DB">
        <w:rPr>
          <w:rFonts w:eastAsia="TimesNewRoman"/>
        </w:rPr>
        <w:t xml:space="preserve">ę </w:t>
      </w:r>
      <w:r w:rsidRPr="002B65DB">
        <w:t>czarn</w:t>
      </w:r>
      <w:r w:rsidRPr="002B65DB">
        <w:rPr>
          <w:rFonts w:eastAsia="TimesNewRoman"/>
        </w:rPr>
        <w:t>ą</w:t>
      </w:r>
      <w:r w:rsidRPr="002B65DB">
        <w:t>.</w:t>
      </w:r>
    </w:p>
    <w:p w:rsidR="00CB72B7" w:rsidRDefault="00CB72B7" w:rsidP="00CB72B7">
      <w:pPr>
        <w:autoSpaceDE w:val="0"/>
        <w:autoSpaceDN w:val="0"/>
        <w:adjustRightInd w:val="0"/>
        <w:jc w:val="both"/>
      </w:pPr>
      <w:r w:rsidRPr="002B65DB">
        <w:t>Nie dopuszcza si</w:t>
      </w:r>
      <w:r w:rsidRPr="002B65DB">
        <w:rPr>
          <w:rFonts w:eastAsia="TimesNewRoman"/>
        </w:rPr>
        <w:t xml:space="preserve">ę </w:t>
      </w:r>
      <w:proofErr w:type="spellStart"/>
      <w:r w:rsidRPr="002B65DB">
        <w:t>geosyntetyków</w:t>
      </w:r>
      <w:proofErr w:type="spellEnd"/>
      <w:r w:rsidRPr="002B65DB">
        <w:t xml:space="preserve"> wykonanych z włókien szklanych, w</w:t>
      </w:r>
      <w:r w:rsidRPr="002B65DB">
        <w:rPr>
          <w:rFonts w:eastAsia="TimesNewRoman"/>
        </w:rPr>
        <w:t>ę</w:t>
      </w:r>
      <w:r>
        <w:t xml:space="preserve">glowych oraz bazaltowych (ze </w:t>
      </w:r>
      <w:r w:rsidRPr="002B65DB">
        <w:t>wzgl</w:t>
      </w:r>
      <w:r w:rsidRPr="002B65DB">
        <w:rPr>
          <w:rFonts w:eastAsia="TimesNewRoman"/>
        </w:rPr>
        <w:t>ę</w:t>
      </w:r>
      <w:r w:rsidRPr="002B65DB">
        <w:t>du na ich krucho</w:t>
      </w:r>
      <w:r w:rsidRPr="002B65DB">
        <w:rPr>
          <w:rFonts w:eastAsia="TimesNewRoman"/>
        </w:rPr>
        <w:t xml:space="preserve">ść </w:t>
      </w:r>
      <w:r w:rsidRPr="002B65DB">
        <w:t>pod działaniem mrozu oraz brak odporno</w:t>
      </w:r>
      <w:r w:rsidRPr="002B65DB">
        <w:rPr>
          <w:rFonts w:eastAsia="TimesNewRoman"/>
        </w:rPr>
        <w:t>ś</w:t>
      </w:r>
      <w:r w:rsidRPr="002B65DB">
        <w:t>ci na działan</w:t>
      </w:r>
      <w:r>
        <w:t xml:space="preserve">ie sił skierowanych prostopadle </w:t>
      </w:r>
      <w:r w:rsidRPr="002B65DB">
        <w:t>do płaszczyzny konstrukcji nawierzchni drogowej</w:t>
      </w:r>
      <w:r>
        <w:t>.</w:t>
      </w:r>
    </w:p>
    <w:p w:rsidR="00CB72B7" w:rsidRDefault="00CB72B7" w:rsidP="00CB72B7">
      <w:pPr>
        <w:autoSpaceDE w:val="0"/>
        <w:autoSpaceDN w:val="0"/>
        <w:adjustRightInd w:val="0"/>
        <w:jc w:val="both"/>
      </w:pPr>
    </w:p>
    <w:tbl>
      <w:tblPr>
        <w:tblpPr w:leftFromText="141" w:rightFromText="141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1283"/>
        <w:gridCol w:w="1843"/>
        <w:gridCol w:w="1591"/>
      </w:tblGrid>
      <w:tr w:rsidR="00CB72B7" w:rsidRPr="002B65DB" w:rsidTr="00056775">
        <w:tc>
          <w:tcPr>
            <w:tcW w:w="4495" w:type="dxa"/>
            <w:shd w:val="clear" w:color="auto" w:fill="auto"/>
          </w:tcPr>
          <w:p w:rsidR="00CB72B7" w:rsidRPr="002B65DB" w:rsidRDefault="00CB72B7" w:rsidP="00056775">
            <w:r w:rsidRPr="002B65DB">
              <w:lastRenderedPageBreak/>
              <w:t>Wła</w:t>
            </w:r>
            <w:r w:rsidRPr="002B65DB">
              <w:rPr>
                <w:rFonts w:eastAsia="TimesNewRoman"/>
              </w:rPr>
              <w:t>ś</w:t>
            </w:r>
            <w:r w:rsidRPr="002B65DB">
              <w:t>ciwo</w:t>
            </w:r>
            <w:r w:rsidRPr="002B65DB">
              <w:rPr>
                <w:rFonts w:eastAsia="TimesNewRoman"/>
              </w:rPr>
              <w:t>ś</w:t>
            </w:r>
            <w:r w:rsidRPr="002B65DB">
              <w:t>ci</w:t>
            </w:r>
          </w:p>
        </w:tc>
        <w:tc>
          <w:tcPr>
            <w:tcW w:w="1283" w:type="dxa"/>
            <w:shd w:val="clear" w:color="auto" w:fill="auto"/>
          </w:tcPr>
          <w:p w:rsidR="00CB72B7" w:rsidRPr="002B65DB" w:rsidRDefault="00CB72B7" w:rsidP="00056775"/>
        </w:tc>
        <w:tc>
          <w:tcPr>
            <w:tcW w:w="1843" w:type="dxa"/>
            <w:shd w:val="clear" w:color="auto" w:fill="auto"/>
          </w:tcPr>
          <w:p w:rsidR="00CB72B7" w:rsidRPr="002B65DB" w:rsidRDefault="00CB72B7" w:rsidP="00056775">
            <w:r w:rsidRPr="002B65DB">
              <w:t>Jednostka</w:t>
            </w:r>
          </w:p>
        </w:tc>
        <w:tc>
          <w:tcPr>
            <w:tcW w:w="1591" w:type="dxa"/>
            <w:shd w:val="clear" w:color="auto" w:fill="auto"/>
          </w:tcPr>
          <w:p w:rsidR="00CB72B7" w:rsidRPr="002B65DB" w:rsidRDefault="00CB72B7" w:rsidP="00056775">
            <w:r w:rsidRPr="002B65DB">
              <w:t>Warto</w:t>
            </w:r>
            <w:r w:rsidRPr="002B65DB">
              <w:rPr>
                <w:rFonts w:eastAsia="TimesNewRoman"/>
              </w:rPr>
              <w:t>ść</w:t>
            </w:r>
          </w:p>
        </w:tc>
      </w:tr>
      <w:tr w:rsidR="00CB72B7" w:rsidRPr="002B65DB" w:rsidTr="00056775">
        <w:tc>
          <w:tcPr>
            <w:tcW w:w="4495" w:type="dxa"/>
            <w:shd w:val="clear" w:color="auto" w:fill="auto"/>
          </w:tcPr>
          <w:p w:rsidR="00CB72B7" w:rsidRPr="002B65DB" w:rsidRDefault="00CB72B7" w:rsidP="00056775">
            <w:pPr>
              <w:autoSpaceDE w:val="0"/>
              <w:autoSpaceDN w:val="0"/>
              <w:adjustRightInd w:val="0"/>
            </w:pPr>
            <w:r w:rsidRPr="002B65DB">
              <w:t>Wytrzymało</w:t>
            </w:r>
            <w:r w:rsidRPr="002B65DB">
              <w:rPr>
                <w:rFonts w:eastAsia="TimesNewRoman"/>
              </w:rPr>
              <w:t xml:space="preserve">ść </w:t>
            </w:r>
            <w:r w:rsidRPr="002B65DB">
              <w:t>wyrobu na rozci</w:t>
            </w:r>
            <w:r w:rsidRPr="002B65DB">
              <w:rPr>
                <w:rFonts w:eastAsia="TimesNewRoman"/>
              </w:rPr>
              <w:t>ą</w:t>
            </w:r>
            <w:r w:rsidRPr="002B65DB">
              <w:t>ganie:</w:t>
            </w:r>
          </w:p>
          <w:p w:rsidR="00CB72B7" w:rsidRPr="002B65DB" w:rsidRDefault="00CB72B7" w:rsidP="00056775">
            <w:pPr>
              <w:autoSpaceDE w:val="0"/>
              <w:autoSpaceDN w:val="0"/>
              <w:adjustRightInd w:val="0"/>
            </w:pPr>
            <w:r w:rsidRPr="002B65DB">
              <w:rPr>
                <w:b/>
                <w:bCs/>
              </w:rPr>
              <w:t xml:space="preserve">- </w:t>
            </w:r>
            <w:r w:rsidRPr="002B65DB">
              <w:t>wzdłu</w:t>
            </w:r>
            <w:r w:rsidRPr="002B65DB">
              <w:rPr>
                <w:rFonts w:eastAsia="TimesNewRoman"/>
              </w:rPr>
              <w:t xml:space="preserve">ż </w:t>
            </w:r>
            <w:r w:rsidRPr="002B65DB">
              <w:t>pasma wyrobu:</w:t>
            </w:r>
          </w:p>
          <w:p w:rsidR="00CB72B7" w:rsidRPr="002B65DB" w:rsidRDefault="00CB72B7" w:rsidP="00056775">
            <w:r w:rsidRPr="002B65DB">
              <w:t>- wszerz pasma wyrobu:</w:t>
            </w:r>
          </w:p>
        </w:tc>
        <w:tc>
          <w:tcPr>
            <w:tcW w:w="1283" w:type="dxa"/>
            <w:shd w:val="clear" w:color="auto" w:fill="auto"/>
          </w:tcPr>
          <w:p w:rsidR="00CB72B7" w:rsidRPr="002B65DB" w:rsidRDefault="00CB72B7" w:rsidP="00056775"/>
          <w:p w:rsidR="00CB72B7" w:rsidRPr="002B65DB" w:rsidRDefault="00CB72B7" w:rsidP="00056775">
            <w:r w:rsidRPr="002B65DB">
              <w:t>min.</w:t>
            </w:r>
          </w:p>
        </w:tc>
        <w:tc>
          <w:tcPr>
            <w:tcW w:w="1843" w:type="dxa"/>
            <w:shd w:val="clear" w:color="auto" w:fill="auto"/>
          </w:tcPr>
          <w:p w:rsidR="00CB72B7" w:rsidRPr="002B65DB" w:rsidRDefault="00CB72B7" w:rsidP="00056775"/>
          <w:p w:rsidR="00CB72B7" w:rsidRPr="002B65DB" w:rsidRDefault="00CB72B7" w:rsidP="00056775">
            <w:proofErr w:type="spellStart"/>
            <w:r w:rsidRPr="002B65DB">
              <w:t>kN</w:t>
            </w:r>
            <w:proofErr w:type="spellEnd"/>
            <w:r w:rsidRPr="002B65DB">
              <w:t>/m</w:t>
            </w:r>
          </w:p>
        </w:tc>
        <w:tc>
          <w:tcPr>
            <w:tcW w:w="1591" w:type="dxa"/>
            <w:shd w:val="clear" w:color="auto" w:fill="auto"/>
          </w:tcPr>
          <w:p w:rsidR="00CB72B7" w:rsidRPr="002B65DB" w:rsidRDefault="00CB72B7" w:rsidP="00056775">
            <w:pPr>
              <w:autoSpaceDE w:val="0"/>
              <w:autoSpaceDN w:val="0"/>
              <w:adjustRightInd w:val="0"/>
            </w:pPr>
          </w:p>
          <w:p w:rsidR="00CB72B7" w:rsidRPr="002B65DB" w:rsidRDefault="00CB72B7" w:rsidP="00056775">
            <w:pPr>
              <w:autoSpaceDE w:val="0"/>
              <w:autoSpaceDN w:val="0"/>
              <w:adjustRightInd w:val="0"/>
            </w:pPr>
            <w:r w:rsidRPr="002B65DB">
              <w:t>50</w:t>
            </w:r>
          </w:p>
          <w:p w:rsidR="00CB72B7" w:rsidRPr="002B65DB" w:rsidRDefault="00CB72B7" w:rsidP="00056775">
            <w:r w:rsidRPr="002B65DB">
              <w:t>50</w:t>
            </w:r>
          </w:p>
        </w:tc>
      </w:tr>
      <w:tr w:rsidR="00CB72B7" w:rsidRPr="002B65DB" w:rsidTr="00056775">
        <w:tc>
          <w:tcPr>
            <w:tcW w:w="4495" w:type="dxa"/>
            <w:shd w:val="clear" w:color="auto" w:fill="auto"/>
          </w:tcPr>
          <w:p w:rsidR="00CB72B7" w:rsidRPr="002B65DB" w:rsidRDefault="00CB72B7" w:rsidP="00056775">
            <w:pPr>
              <w:autoSpaceDE w:val="0"/>
              <w:autoSpaceDN w:val="0"/>
              <w:adjustRightInd w:val="0"/>
            </w:pPr>
            <w:r w:rsidRPr="002B65DB">
              <w:t>Wydłu</w:t>
            </w:r>
            <w:r w:rsidRPr="002B65DB">
              <w:rPr>
                <w:rFonts w:eastAsia="TimesNewRoman"/>
              </w:rPr>
              <w:t>ż</w:t>
            </w:r>
            <w:r w:rsidRPr="002B65DB">
              <w:t>enie przy zerwaniu:</w:t>
            </w:r>
          </w:p>
          <w:p w:rsidR="00CB72B7" w:rsidRPr="002B65DB" w:rsidRDefault="00CB72B7" w:rsidP="00056775">
            <w:pPr>
              <w:autoSpaceDE w:val="0"/>
              <w:autoSpaceDN w:val="0"/>
              <w:adjustRightInd w:val="0"/>
            </w:pPr>
            <w:r w:rsidRPr="002B65DB">
              <w:t>- wzdłu</w:t>
            </w:r>
            <w:r w:rsidRPr="002B65DB">
              <w:rPr>
                <w:rFonts w:eastAsia="TimesNewRoman"/>
              </w:rPr>
              <w:t xml:space="preserve">ż </w:t>
            </w:r>
            <w:r w:rsidRPr="002B65DB">
              <w:t>pasma wyrobu:</w:t>
            </w:r>
          </w:p>
          <w:p w:rsidR="00CB72B7" w:rsidRPr="002B65DB" w:rsidRDefault="00CB72B7" w:rsidP="00056775">
            <w:r w:rsidRPr="002B65DB">
              <w:t>- wszerz pasma wyrobu:</w:t>
            </w:r>
          </w:p>
        </w:tc>
        <w:tc>
          <w:tcPr>
            <w:tcW w:w="1283" w:type="dxa"/>
            <w:shd w:val="clear" w:color="auto" w:fill="auto"/>
          </w:tcPr>
          <w:p w:rsidR="00CB72B7" w:rsidRPr="002B65DB" w:rsidRDefault="00CB72B7" w:rsidP="00056775"/>
          <w:p w:rsidR="00CB72B7" w:rsidRPr="002B65DB" w:rsidRDefault="00CB72B7" w:rsidP="00056775">
            <w:r w:rsidRPr="002B65DB">
              <w:t>max</w:t>
            </w:r>
          </w:p>
        </w:tc>
        <w:tc>
          <w:tcPr>
            <w:tcW w:w="1843" w:type="dxa"/>
            <w:shd w:val="clear" w:color="auto" w:fill="auto"/>
          </w:tcPr>
          <w:p w:rsidR="00CB72B7" w:rsidRPr="002B65DB" w:rsidRDefault="00CB72B7" w:rsidP="00056775"/>
          <w:p w:rsidR="00CB72B7" w:rsidRPr="002B65DB" w:rsidRDefault="00CB72B7" w:rsidP="00056775">
            <w:r w:rsidRPr="002B65DB">
              <w:t>%</w:t>
            </w:r>
          </w:p>
        </w:tc>
        <w:tc>
          <w:tcPr>
            <w:tcW w:w="1591" w:type="dxa"/>
            <w:shd w:val="clear" w:color="auto" w:fill="auto"/>
          </w:tcPr>
          <w:p w:rsidR="00CB72B7" w:rsidRPr="002B65DB" w:rsidRDefault="00CB72B7" w:rsidP="00056775">
            <w:pPr>
              <w:autoSpaceDE w:val="0"/>
              <w:autoSpaceDN w:val="0"/>
              <w:adjustRightInd w:val="0"/>
            </w:pPr>
          </w:p>
          <w:p w:rsidR="00CB72B7" w:rsidRPr="002B65DB" w:rsidRDefault="00CB72B7" w:rsidP="00056775">
            <w:pPr>
              <w:autoSpaceDE w:val="0"/>
              <w:autoSpaceDN w:val="0"/>
              <w:adjustRightInd w:val="0"/>
            </w:pPr>
            <w:r w:rsidRPr="002B65DB">
              <w:t>12,0</w:t>
            </w:r>
          </w:p>
          <w:p w:rsidR="00CB72B7" w:rsidRPr="002B65DB" w:rsidRDefault="00CB72B7" w:rsidP="00056775">
            <w:r w:rsidRPr="002B65DB">
              <w:t>12,0</w:t>
            </w:r>
          </w:p>
        </w:tc>
      </w:tr>
      <w:tr w:rsidR="00CB72B7" w:rsidRPr="002B65DB" w:rsidTr="00056775">
        <w:tc>
          <w:tcPr>
            <w:tcW w:w="4495" w:type="dxa"/>
            <w:shd w:val="clear" w:color="auto" w:fill="auto"/>
          </w:tcPr>
          <w:p w:rsidR="00CB72B7" w:rsidRPr="002B65DB" w:rsidRDefault="00CB72B7" w:rsidP="00056775">
            <w:r w:rsidRPr="002B65DB">
              <w:t>Nominalna wielko</w:t>
            </w:r>
            <w:r w:rsidRPr="002B65DB">
              <w:rPr>
                <w:rFonts w:eastAsia="TimesNewRoman"/>
              </w:rPr>
              <w:t xml:space="preserve">ść </w:t>
            </w:r>
            <w:r w:rsidRPr="002B65DB">
              <w:t>oczek:</w:t>
            </w:r>
          </w:p>
        </w:tc>
        <w:tc>
          <w:tcPr>
            <w:tcW w:w="1283" w:type="dxa"/>
            <w:shd w:val="clear" w:color="auto" w:fill="auto"/>
          </w:tcPr>
          <w:p w:rsidR="00CB72B7" w:rsidRPr="002B65DB" w:rsidRDefault="00CB72B7" w:rsidP="00056775">
            <w:r w:rsidRPr="002B65DB">
              <w:t>-</w:t>
            </w:r>
          </w:p>
        </w:tc>
        <w:tc>
          <w:tcPr>
            <w:tcW w:w="1843" w:type="dxa"/>
            <w:shd w:val="clear" w:color="auto" w:fill="auto"/>
          </w:tcPr>
          <w:p w:rsidR="00CB72B7" w:rsidRPr="002B65DB" w:rsidRDefault="00CB72B7" w:rsidP="00056775">
            <w:r w:rsidRPr="002B65DB">
              <w:t>mm</w:t>
            </w:r>
          </w:p>
        </w:tc>
        <w:tc>
          <w:tcPr>
            <w:tcW w:w="1591" w:type="dxa"/>
            <w:shd w:val="clear" w:color="auto" w:fill="auto"/>
          </w:tcPr>
          <w:p w:rsidR="00CB72B7" w:rsidRPr="002B65DB" w:rsidRDefault="00CB72B7" w:rsidP="00056775">
            <w:r w:rsidRPr="002B65DB">
              <w:t>40/40</w:t>
            </w:r>
          </w:p>
        </w:tc>
      </w:tr>
      <w:tr w:rsidR="00CB72B7" w:rsidRPr="002B65DB" w:rsidTr="00056775">
        <w:tc>
          <w:tcPr>
            <w:tcW w:w="4495" w:type="dxa"/>
            <w:shd w:val="clear" w:color="auto" w:fill="auto"/>
          </w:tcPr>
          <w:p w:rsidR="00CB72B7" w:rsidRPr="002B65DB" w:rsidRDefault="00CB72B7" w:rsidP="00056775">
            <w:r w:rsidRPr="002B65DB">
              <w:t>Temperatura topnienia:</w:t>
            </w:r>
          </w:p>
        </w:tc>
        <w:tc>
          <w:tcPr>
            <w:tcW w:w="1283" w:type="dxa"/>
            <w:shd w:val="clear" w:color="auto" w:fill="auto"/>
          </w:tcPr>
          <w:p w:rsidR="00CB72B7" w:rsidRPr="002B65DB" w:rsidRDefault="00CB72B7" w:rsidP="00056775">
            <w:r w:rsidRPr="002B65DB">
              <w:t>ok.</w:t>
            </w:r>
          </w:p>
        </w:tc>
        <w:tc>
          <w:tcPr>
            <w:tcW w:w="1843" w:type="dxa"/>
            <w:shd w:val="clear" w:color="auto" w:fill="auto"/>
          </w:tcPr>
          <w:p w:rsidR="00CB72B7" w:rsidRPr="002B65DB" w:rsidRDefault="00CB72B7" w:rsidP="00056775">
            <w:r w:rsidRPr="002B65DB">
              <w:t>°C</w:t>
            </w:r>
          </w:p>
        </w:tc>
        <w:tc>
          <w:tcPr>
            <w:tcW w:w="1591" w:type="dxa"/>
            <w:shd w:val="clear" w:color="auto" w:fill="auto"/>
          </w:tcPr>
          <w:p w:rsidR="00CB72B7" w:rsidRPr="002B65DB" w:rsidRDefault="00CB72B7" w:rsidP="00056775">
            <w:r w:rsidRPr="002B65DB">
              <w:t>+256</w:t>
            </w:r>
          </w:p>
        </w:tc>
      </w:tr>
      <w:tr w:rsidR="00CB72B7" w:rsidRPr="002B65DB" w:rsidTr="00056775">
        <w:tc>
          <w:tcPr>
            <w:tcW w:w="4495" w:type="dxa"/>
            <w:shd w:val="clear" w:color="auto" w:fill="auto"/>
          </w:tcPr>
          <w:p w:rsidR="00CB72B7" w:rsidRPr="002B65DB" w:rsidRDefault="00CB72B7" w:rsidP="00056775">
            <w:r w:rsidRPr="002B65DB">
              <w:t>Skurcz w temperaturze +190°C po 15 minutach:</w:t>
            </w:r>
          </w:p>
        </w:tc>
        <w:tc>
          <w:tcPr>
            <w:tcW w:w="1283" w:type="dxa"/>
            <w:shd w:val="clear" w:color="auto" w:fill="auto"/>
          </w:tcPr>
          <w:p w:rsidR="00CB72B7" w:rsidRPr="002B65DB" w:rsidRDefault="00CB72B7" w:rsidP="00056775">
            <w:r w:rsidRPr="002B65DB">
              <w:t>ok.</w:t>
            </w:r>
          </w:p>
        </w:tc>
        <w:tc>
          <w:tcPr>
            <w:tcW w:w="1843" w:type="dxa"/>
            <w:shd w:val="clear" w:color="auto" w:fill="auto"/>
          </w:tcPr>
          <w:p w:rsidR="00CB72B7" w:rsidRPr="002B65DB" w:rsidRDefault="00CB72B7" w:rsidP="00056775">
            <w:r w:rsidRPr="002B65DB">
              <w:t>°C</w:t>
            </w:r>
          </w:p>
        </w:tc>
        <w:tc>
          <w:tcPr>
            <w:tcW w:w="1591" w:type="dxa"/>
            <w:shd w:val="clear" w:color="auto" w:fill="auto"/>
          </w:tcPr>
          <w:p w:rsidR="00CB72B7" w:rsidRPr="002B65DB" w:rsidRDefault="00CB72B7" w:rsidP="00056775">
            <w:r w:rsidRPr="002B65DB">
              <w:t>+190</w:t>
            </w:r>
          </w:p>
        </w:tc>
      </w:tr>
      <w:tr w:rsidR="00CB72B7" w:rsidRPr="002B65DB" w:rsidTr="00056775">
        <w:tc>
          <w:tcPr>
            <w:tcW w:w="4495" w:type="dxa"/>
            <w:shd w:val="clear" w:color="auto" w:fill="auto"/>
          </w:tcPr>
          <w:p w:rsidR="00CB72B7" w:rsidRPr="002B65DB" w:rsidRDefault="00CB72B7" w:rsidP="00056775">
            <w:pPr>
              <w:autoSpaceDE w:val="0"/>
              <w:autoSpaceDN w:val="0"/>
              <w:adjustRightInd w:val="0"/>
            </w:pPr>
            <w:r w:rsidRPr="002B65DB">
              <w:t>Surowiec:</w:t>
            </w:r>
          </w:p>
          <w:p w:rsidR="00CB72B7" w:rsidRPr="002B65DB" w:rsidRDefault="00CB72B7" w:rsidP="00056775">
            <w:r w:rsidRPr="002B65DB">
              <w:t>- siatka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CB72B7" w:rsidRPr="002B65DB" w:rsidRDefault="00CB72B7" w:rsidP="00056775"/>
          <w:p w:rsidR="00CB72B7" w:rsidRPr="002B65DB" w:rsidRDefault="00CB72B7" w:rsidP="00056775">
            <w:r w:rsidRPr="002B65DB">
              <w:t>poliester</w:t>
            </w:r>
          </w:p>
        </w:tc>
      </w:tr>
      <w:tr w:rsidR="00CB72B7" w:rsidRPr="002B65DB" w:rsidTr="00056775">
        <w:tc>
          <w:tcPr>
            <w:tcW w:w="4495" w:type="dxa"/>
            <w:shd w:val="clear" w:color="auto" w:fill="auto"/>
          </w:tcPr>
          <w:p w:rsidR="00CB72B7" w:rsidRPr="002B65DB" w:rsidRDefault="00CB72B7" w:rsidP="00056775">
            <w:r w:rsidRPr="002B65DB">
              <w:t>Powłoka: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CB72B7" w:rsidRPr="002B65DB" w:rsidRDefault="00CB72B7" w:rsidP="00056775">
            <w:pPr>
              <w:autoSpaceDE w:val="0"/>
              <w:autoSpaceDN w:val="0"/>
              <w:adjustRightInd w:val="0"/>
            </w:pPr>
            <w:r w:rsidRPr="002B65DB">
              <w:t>bitumiczna – nadaj</w:t>
            </w:r>
            <w:r w:rsidRPr="002B65DB">
              <w:rPr>
                <w:rFonts w:eastAsia="TimesNewRoman"/>
              </w:rPr>
              <w:t>ą</w:t>
            </w:r>
            <w:r w:rsidRPr="002B65DB">
              <w:t>ca</w:t>
            </w:r>
          </w:p>
          <w:p w:rsidR="00CB72B7" w:rsidRPr="002B65DB" w:rsidRDefault="00CB72B7" w:rsidP="00056775">
            <w:r w:rsidRPr="002B65DB">
              <w:t>siatce barw</w:t>
            </w:r>
            <w:r w:rsidRPr="002B65DB">
              <w:rPr>
                <w:rFonts w:eastAsia="TimesNewRoman"/>
              </w:rPr>
              <w:t xml:space="preserve">ę </w:t>
            </w:r>
            <w:r w:rsidRPr="002B65DB">
              <w:t>czarn</w:t>
            </w:r>
            <w:r w:rsidRPr="002B65DB">
              <w:rPr>
                <w:rFonts w:eastAsia="TimesNewRoman"/>
              </w:rPr>
              <w:t>ą</w:t>
            </w:r>
          </w:p>
        </w:tc>
      </w:tr>
    </w:tbl>
    <w:p w:rsidR="00CB72B7" w:rsidRPr="002B65DB" w:rsidRDefault="00CB72B7" w:rsidP="00CB72B7">
      <w:pPr>
        <w:autoSpaceDE w:val="0"/>
        <w:autoSpaceDN w:val="0"/>
        <w:adjustRightInd w:val="0"/>
        <w:jc w:val="both"/>
      </w:pPr>
    </w:p>
    <w:p w:rsidR="005643A3" w:rsidRDefault="005643A3" w:rsidP="00D16B53">
      <w:pPr>
        <w:jc w:val="both"/>
        <w:rPr>
          <w:vertAlign w:val="superscript"/>
        </w:rPr>
      </w:pPr>
    </w:p>
    <w:p w:rsidR="00D16B53" w:rsidRDefault="00D16B53" w:rsidP="00D16B53">
      <w:pPr>
        <w:jc w:val="both"/>
        <w:rPr>
          <w:b/>
        </w:rPr>
      </w:pPr>
    </w:p>
    <w:p w:rsidR="00D16B53" w:rsidRDefault="00D16B53" w:rsidP="00D16B53">
      <w:pPr>
        <w:jc w:val="both"/>
      </w:pPr>
    </w:p>
    <w:p w:rsidR="00D16B53" w:rsidRPr="00D16B53" w:rsidRDefault="00D16B53" w:rsidP="00D16B53">
      <w:pPr>
        <w:jc w:val="both"/>
      </w:pPr>
    </w:p>
    <w:p w:rsidR="00D16B53" w:rsidRDefault="00D16B53" w:rsidP="00D16B53">
      <w:pPr>
        <w:pStyle w:val="Zwykytekst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16B53" w:rsidRDefault="00D16B53" w:rsidP="00D16B53">
      <w:pPr>
        <w:jc w:val="both"/>
      </w:pPr>
    </w:p>
    <w:p w:rsidR="00D16B53" w:rsidRDefault="00D16B53" w:rsidP="00D16B53">
      <w:pPr>
        <w:jc w:val="both"/>
      </w:pPr>
    </w:p>
    <w:p w:rsidR="00D16B53" w:rsidRPr="00D16B53" w:rsidRDefault="00D16B53" w:rsidP="00D16B53">
      <w:pPr>
        <w:jc w:val="both"/>
        <w:rPr>
          <w:b/>
        </w:rPr>
      </w:pPr>
    </w:p>
    <w:p w:rsidR="00D16B53" w:rsidRPr="00D7250E" w:rsidRDefault="00D16B53" w:rsidP="001F453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</w:tabs>
        <w:spacing w:before="120"/>
        <w:jc w:val="both"/>
        <w:rPr>
          <w:szCs w:val="24"/>
        </w:rPr>
      </w:pPr>
    </w:p>
    <w:p w:rsidR="004B15D7" w:rsidRDefault="004B15D7"/>
    <w:sectPr w:rsidR="004B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00000001" w:usb1="4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894EE87E"/>
    <w:lvl w:ilvl="0">
      <w:start w:val="1"/>
      <w:numFmt w:val="decimal"/>
      <w:isLgl/>
      <w:suff w:val="nothing"/>
      <w:lvlText w:val="3.%1.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397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4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)"/>
      <w:lvlJc w:val="left"/>
      <w:pPr>
        <w:ind w:left="0" w:firstLine="34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suff w:val="nothing"/>
      <w:lvlText w:val="4.%5."/>
      <w:lvlJc w:val="left"/>
      <w:pPr>
        <w:ind w:left="0" w:firstLine="0"/>
      </w:pPr>
      <w:rPr>
        <w:rFonts w:ascii="Verdana" w:eastAsia="ヒラギノ角ゴ Pro W3" w:hAnsi="Verdana"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3E4E04B3"/>
    <w:multiLevelType w:val="hybridMultilevel"/>
    <w:tmpl w:val="0F70AA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30479C"/>
    <w:multiLevelType w:val="hybridMultilevel"/>
    <w:tmpl w:val="EDCA1330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4CEC334E"/>
    <w:multiLevelType w:val="hybridMultilevel"/>
    <w:tmpl w:val="72187752"/>
    <w:lvl w:ilvl="0" w:tplc="E1E82C30">
      <w:start w:val="1"/>
      <w:numFmt w:val="decimal"/>
      <w:lvlText w:val="%1."/>
      <w:lvlJc w:val="left"/>
      <w:pPr>
        <w:ind w:left="720" w:hanging="360"/>
      </w:pPr>
      <w:rPr>
        <w:rFonts w:ascii="Vinci Sans" w:hAnsi="Vinci Sans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17F3D"/>
    <w:multiLevelType w:val="hybridMultilevel"/>
    <w:tmpl w:val="1666A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3E"/>
    <w:rsid w:val="0008093E"/>
    <w:rsid w:val="001F453E"/>
    <w:rsid w:val="002F4134"/>
    <w:rsid w:val="004B15D7"/>
    <w:rsid w:val="005643A3"/>
    <w:rsid w:val="007E2C8E"/>
    <w:rsid w:val="008907AB"/>
    <w:rsid w:val="00B5348C"/>
    <w:rsid w:val="00BA4D0D"/>
    <w:rsid w:val="00CB72B7"/>
    <w:rsid w:val="00D16B53"/>
    <w:rsid w:val="00D22D77"/>
    <w:rsid w:val="00E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F453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BodyText31">
    <w:name w:val="Body Text 31"/>
    <w:rsid w:val="001F453E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4134"/>
    <w:pPr>
      <w:ind w:left="708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D16B5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6B5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3A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F453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BodyText31">
    <w:name w:val="Body Text 31"/>
    <w:rsid w:val="001F453E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4134"/>
    <w:pPr>
      <w:ind w:left="708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D16B5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6B5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3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2015-03-17T08:35:00Z</cp:lastPrinted>
  <dcterms:created xsi:type="dcterms:W3CDTF">2015-03-17T07:27:00Z</dcterms:created>
  <dcterms:modified xsi:type="dcterms:W3CDTF">2015-03-17T08:35:00Z</dcterms:modified>
</cp:coreProperties>
</file>